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7EF9" w:rsidRDefault="009B7EF9" w:rsidP="009B7EF9">
      <w:pPr>
        <w:jc w:val="center"/>
        <w:rPr>
          <w:rFonts w:ascii="Open Sans" w:eastAsia="Times New Roman" w:hAnsi="Open Sans" w:cs="Times New Roman"/>
          <w:color w:val="000000"/>
          <w:shd w:val="clear" w:color="auto" w:fill="F4F4F4"/>
        </w:rPr>
      </w:pPr>
      <w:r>
        <w:rPr>
          <w:rFonts w:ascii="Open Sans" w:eastAsia="Times New Roman" w:hAnsi="Open Sans" w:cs="Times New Roman"/>
          <w:color w:val="000000"/>
          <w:shd w:val="clear" w:color="auto" w:fill="F4F4F4"/>
        </w:rPr>
        <w:t>POWEPOINT PRESENTATION</w:t>
      </w:r>
    </w:p>
    <w:p w:rsidR="009B7EF9" w:rsidRDefault="009B7EF9" w:rsidP="009B7EF9">
      <w:pPr>
        <w:jc w:val="center"/>
        <w:rPr>
          <w:rFonts w:ascii="Open Sans" w:eastAsia="Times New Roman" w:hAnsi="Open Sans" w:cs="Times New Roman"/>
          <w:color w:val="000000"/>
          <w:shd w:val="clear" w:color="auto" w:fill="F4F4F4"/>
        </w:rPr>
      </w:pPr>
      <w:bookmarkStart w:id="0" w:name="_GoBack"/>
      <w:bookmarkEnd w:id="0"/>
    </w:p>
    <w:p w:rsidR="009B7EF9" w:rsidRDefault="009B7EF9" w:rsidP="009B7EF9">
      <w:pPr>
        <w:rPr>
          <w:rFonts w:ascii="Open Sans" w:eastAsia="Times New Roman" w:hAnsi="Open Sans" w:cs="Times New Roman"/>
          <w:color w:val="000000"/>
          <w:shd w:val="clear" w:color="auto" w:fill="F4F4F4"/>
        </w:rPr>
      </w:pPr>
      <w:r w:rsidRPr="009B7EF9">
        <w:rPr>
          <w:rFonts w:ascii="Open Sans" w:eastAsia="Times New Roman" w:hAnsi="Open Sans" w:cs="Times New Roman"/>
          <w:color w:val="000000"/>
          <w:shd w:val="clear" w:color="auto" w:fill="F4F4F4"/>
        </w:rPr>
        <w:t xml:space="preserve">For this assignment, you will develop and deliver a 10–15 minute seminar/workshop aimed at the teen or young adult audience on a specific health risk associated with the population. </w:t>
      </w:r>
    </w:p>
    <w:p w:rsidR="009B7EF9" w:rsidRPr="009B7EF9" w:rsidRDefault="009B7EF9" w:rsidP="009B7EF9">
      <w:pPr>
        <w:rPr>
          <w:rFonts w:ascii="Times New Roman" w:eastAsia="Times New Roman" w:hAnsi="Times New Roman" w:cs="Times New Roman"/>
        </w:rPr>
      </w:pPr>
    </w:p>
    <w:p w:rsidR="009B7EF9" w:rsidRPr="009B7EF9" w:rsidRDefault="009B7EF9" w:rsidP="009B7EF9">
      <w:pPr>
        <w:spacing w:after="240"/>
        <w:rPr>
          <w:rFonts w:ascii="Open Sans" w:eastAsia="Times New Roman" w:hAnsi="Open Sans" w:cs="Times New Roman"/>
          <w:color w:val="000000"/>
        </w:rPr>
      </w:pPr>
      <w:r w:rsidRPr="009B7EF9">
        <w:rPr>
          <w:rFonts w:ascii="Open Sans" w:eastAsia="Times New Roman" w:hAnsi="Open Sans" w:cs="Times New Roman"/>
          <w:color w:val="000000"/>
        </w:rPr>
        <w:t>* If you predominantly work with a specific population and would like to present a relevant health risk seminar to that population, you must seek instructor approval in advance. Email your instructor through the Virtual Office.</w:t>
      </w:r>
    </w:p>
    <w:p w:rsidR="009B7EF9" w:rsidRPr="009B7EF9" w:rsidRDefault="009B7EF9" w:rsidP="009B7EF9">
      <w:pPr>
        <w:numPr>
          <w:ilvl w:val="0"/>
          <w:numId w:val="1"/>
        </w:numPr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9B7EF9">
        <w:rPr>
          <w:rFonts w:ascii="inherit" w:eastAsia="Times New Roman" w:hAnsi="inherit" w:cs="Times New Roman"/>
          <w:color w:val="000000"/>
          <w:sz w:val="20"/>
          <w:szCs w:val="20"/>
        </w:rPr>
        <w:t>Choose a health risk associated with adolescence. Some categories to consider may include:</w:t>
      </w:r>
      <w:r>
        <w:rPr>
          <w:rFonts w:ascii="inherit" w:eastAsia="Times New Roman" w:hAnsi="inherit" w:cs="Times New Roman"/>
          <w:color w:val="000000"/>
          <w:sz w:val="20"/>
          <w:szCs w:val="20"/>
        </w:rPr>
        <w:br/>
      </w:r>
      <w:r>
        <w:rPr>
          <w:rFonts w:ascii="inherit" w:eastAsia="Times New Roman" w:hAnsi="inherit" w:cs="Times New Roman"/>
          <w:color w:val="000000"/>
          <w:sz w:val="20"/>
          <w:szCs w:val="20"/>
        </w:rPr>
        <w:br/>
        <w:t>*</w:t>
      </w:r>
      <w:r w:rsidRPr="009B7EF9">
        <w:rPr>
          <w:rFonts w:ascii="inherit" w:eastAsia="Times New Roman" w:hAnsi="inherit" w:cs="Times New Roman"/>
          <w:b/>
          <w:color w:val="000000"/>
          <w:sz w:val="20"/>
          <w:szCs w:val="20"/>
        </w:rPr>
        <w:t>Mental health issues</w:t>
      </w:r>
    </w:p>
    <w:p w:rsidR="009B7EF9" w:rsidRPr="009B7EF9" w:rsidRDefault="009B7EF9" w:rsidP="009B7EF9">
      <w:pPr>
        <w:rPr>
          <w:rFonts w:ascii="inherit" w:eastAsia="Times New Roman" w:hAnsi="inherit" w:cs="Times New Roman"/>
          <w:b/>
          <w:color w:val="000000"/>
          <w:sz w:val="20"/>
          <w:szCs w:val="20"/>
        </w:rPr>
      </w:pPr>
    </w:p>
    <w:p w:rsidR="009B7EF9" w:rsidRDefault="009B7EF9" w:rsidP="009B7EF9">
      <w:pPr>
        <w:numPr>
          <w:ilvl w:val="0"/>
          <w:numId w:val="3"/>
        </w:numPr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9B7EF9">
        <w:rPr>
          <w:rFonts w:ascii="inherit" w:eastAsia="Times New Roman" w:hAnsi="inherit" w:cs="Times New Roman"/>
          <w:color w:val="000000"/>
          <w:sz w:val="20"/>
          <w:szCs w:val="20"/>
        </w:rPr>
        <w:t>As the health care advocate, you will present the following to the target audience (adolescents or young adults)in 10-15 slides or screens:</w:t>
      </w:r>
    </w:p>
    <w:p w:rsidR="009B7EF9" w:rsidRDefault="009B7EF9" w:rsidP="009B7EF9">
      <w:pPr>
        <w:numPr>
          <w:ilvl w:val="1"/>
          <w:numId w:val="3"/>
        </w:numPr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9B7EF9">
        <w:rPr>
          <w:rFonts w:ascii="inherit" w:eastAsia="Times New Roman" w:hAnsi="inherit" w:cs="Times New Roman"/>
          <w:color w:val="000000"/>
          <w:sz w:val="20"/>
          <w:szCs w:val="20"/>
        </w:rPr>
        <w:t>An overview of the risk factor</w:t>
      </w:r>
      <w:r>
        <w:rPr>
          <w:rFonts w:ascii="inherit" w:eastAsia="Times New Roman" w:hAnsi="inherit" w:cs="Times New Roman"/>
          <w:color w:val="000000"/>
          <w:sz w:val="20"/>
          <w:szCs w:val="20"/>
        </w:rPr>
        <w:tab/>
      </w:r>
    </w:p>
    <w:p w:rsidR="009B7EF9" w:rsidRDefault="009B7EF9" w:rsidP="009B7EF9">
      <w:pPr>
        <w:numPr>
          <w:ilvl w:val="1"/>
          <w:numId w:val="3"/>
        </w:numPr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9B7EF9">
        <w:rPr>
          <w:rFonts w:ascii="inherit" w:eastAsia="Times New Roman" w:hAnsi="inherit" w:cs="Times New Roman"/>
          <w:color w:val="000000"/>
          <w:sz w:val="20"/>
          <w:szCs w:val="20"/>
        </w:rPr>
        <w:t>Contributing factors</w:t>
      </w:r>
    </w:p>
    <w:p w:rsidR="009B7EF9" w:rsidRDefault="009B7EF9" w:rsidP="009B7EF9">
      <w:pPr>
        <w:numPr>
          <w:ilvl w:val="1"/>
          <w:numId w:val="3"/>
        </w:numPr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9B7EF9">
        <w:rPr>
          <w:rFonts w:ascii="inherit" w:eastAsia="Times New Roman" w:hAnsi="inherit" w:cs="Times New Roman"/>
          <w:color w:val="000000"/>
          <w:sz w:val="20"/>
          <w:szCs w:val="20"/>
        </w:rPr>
        <w:t>Prevalence of the health risk (meaningful data)</w:t>
      </w:r>
    </w:p>
    <w:p w:rsidR="009B7EF9" w:rsidRDefault="009B7EF9" w:rsidP="009B7EF9">
      <w:pPr>
        <w:numPr>
          <w:ilvl w:val="1"/>
          <w:numId w:val="3"/>
        </w:numPr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9B7EF9">
        <w:rPr>
          <w:rFonts w:ascii="inherit" w:eastAsia="Times New Roman" w:hAnsi="inherit" w:cs="Times New Roman"/>
          <w:color w:val="000000"/>
          <w:sz w:val="20"/>
          <w:szCs w:val="20"/>
        </w:rPr>
        <w:t>Explain your role with the issue as a health care practitioner/advocate</w:t>
      </w:r>
    </w:p>
    <w:p w:rsidR="009B7EF9" w:rsidRDefault="009B7EF9" w:rsidP="009B7EF9">
      <w:pPr>
        <w:numPr>
          <w:ilvl w:val="1"/>
          <w:numId w:val="3"/>
        </w:numPr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9B7EF9">
        <w:rPr>
          <w:rFonts w:ascii="inherit" w:eastAsia="Times New Roman" w:hAnsi="inherit" w:cs="Times New Roman"/>
          <w:color w:val="000000"/>
          <w:sz w:val="20"/>
          <w:szCs w:val="20"/>
        </w:rPr>
        <w:t>Ways to identify a problem and address the issue</w:t>
      </w:r>
    </w:p>
    <w:p w:rsidR="009B7EF9" w:rsidRDefault="009B7EF9" w:rsidP="009B7EF9">
      <w:pPr>
        <w:numPr>
          <w:ilvl w:val="1"/>
          <w:numId w:val="3"/>
        </w:numPr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9B7EF9">
        <w:rPr>
          <w:rFonts w:ascii="inherit" w:eastAsia="Times New Roman" w:hAnsi="inherit" w:cs="Times New Roman"/>
          <w:color w:val="000000"/>
          <w:sz w:val="20"/>
          <w:szCs w:val="20"/>
        </w:rPr>
        <w:t>Present an activity or project or exercise for the audience to engage in related to the topic</w:t>
      </w:r>
    </w:p>
    <w:p w:rsidR="009B7EF9" w:rsidRPr="009B7EF9" w:rsidRDefault="009B7EF9" w:rsidP="009B7EF9">
      <w:pPr>
        <w:numPr>
          <w:ilvl w:val="1"/>
          <w:numId w:val="3"/>
        </w:numPr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9B7EF9">
        <w:rPr>
          <w:rFonts w:ascii="inherit" w:eastAsia="Times New Roman" w:hAnsi="inherit" w:cs="Times New Roman"/>
          <w:color w:val="000000"/>
          <w:sz w:val="20"/>
          <w:szCs w:val="20"/>
        </w:rPr>
        <w:t>Help and support resources</w:t>
      </w:r>
    </w:p>
    <w:p w:rsidR="009B7EF9" w:rsidRPr="009B7EF9" w:rsidRDefault="009B7EF9" w:rsidP="009B7EF9">
      <w:pPr>
        <w:ind w:left="720"/>
        <w:rPr>
          <w:rFonts w:ascii="inherit" w:eastAsia="Times New Roman" w:hAnsi="inherit" w:cs="Times New Roman"/>
          <w:color w:val="000000"/>
          <w:sz w:val="20"/>
          <w:szCs w:val="20"/>
        </w:rPr>
      </w:pPr>
    </w:p>
    <w:p w:rsidR="009B7EF9" w:rsidRDefault="009B7EF9" w:rsidP="009B7EF9">
      <w:pPr>
        <w:numPr>
          <w:ilvl w:val="0"/>
          <w:numId w:val="5"/>
        </w:numPr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9B7EF9">
        <w:rPr>
          <w:rFonts w:ascii="inherit" w:eastAsia="Times New Roman" w:hAnsi="inherit" w:cs="Times New Roman"/>
          <w:color w:val="000000"/>
          <w:sz w:val="20"/>
          <w:szCs w:val="20"/>
        </w:rPr>
        <w:t>In your research materials, incorporate 3–4 current sources with one containing the most current statistics.</w:t>
      </w:r>
    </w:p>
    <w:p w:rsidR="009B7EF9" w:rsidRPr="009B7EF9" w:rsidRDefault="009B7EF9" w:rsidP="009B7EF9">
      <w:pPr>
        <w:rPr>
          <w:rFonts w:ascii="inherit" w:eastAsia="Times New Roman" w:hAnsi="inherit" w:cs="Times New Roman"/>
          <w:color w:val="000000"/>
          <w:sz w:val="20"/>
          <w:szCs w:val="20"/>
        </w:rPr>
      </w:pPr>
    </w:p>
    <w:p w:rsidR="009B7EF9" w:rsidRDefault="009B7EF9" w:rsidP="009B7EF9">
      <w:pPr>
        <w:numPr>
          <w:ilvl w:val="0"/>
          <w:numId w:val="6"/>
        </w:numPr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9B7EF9">
        <w:rPr>
          <w:rFonts w:ascii="inherit" w:eastAsia="Times New Roman" w:hAnsi="inherit" w:cs="Times New Roman"/>
          <w:color w:val="000000"/>
          <w:sz w:val="20"/>
          <w:szCs w:val="20"/>
        </w:rPr>
        <w:t>Use age-appropriate creativity to ensure the message gets across to the selected audience. As you plan your seminar, consider:</w:t>
      </w:r>
    </w:p>
    <w:p w:rsidR="009B7EF9" w:rsidRDefault="009B7EF9" w:rsidP="009B7EF9">
      <w:pPr>
        <w:numPr>
          <w:ilvl w:val="1"/>
          <w:numId w:val="6"/>
        </w:numPr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9B7EF9">
        <w:rPr>
          <w:rFonts w:ascii="inherit" w:eastAsia="Times New Roman" w:hAnsi="inherit" w:cs="Times New Roman"/>
          <w:color w:val="000000"/>
          <w:sz w:val="20"/>
          <w:szCs w:val="20"/>
        </w:rPr>
        <w:t>How will you initiate a conversation (rather than give a lecture)?</w:t>
      </w:r>
    </w:p>
    <w:p w:rsidR="009B7EF9" w:rsidRPr="009B7EF9" w:rsidRDefault="009B7EF9" w:rsidP="009B7EF9">
      <w:pPr>
        <w:numPr>
          <w:ilvl w:val="1"/>
          <w:numId w:val="6"/>
        </w:numPr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9B7EF9">
        <w:rPr>
          <w:rFonts w:ascii="inherit" w:eastAsia="Times New Roman" w:hAnsi="inherit" w:cs="Times New Roman"/>
          <w:color w:val="000000"/>
          <w:sz w:val="20"/>
          <w:szCs w:val="20"/>
        </w:rPr>
        <w:t>How will you keep the attention and respect of this audience?</w:t>
      </w:r>
    </w:p>
    <w:p w:rsidR="009B7EF9" w:rsidRDefault="009B7EF9" w:rsidP="009B7EF9">
      <w:pPr>
        <w:numPr>
          <w:ilvl w:val="0"/>
          <w:numId w:val="8"/>
        </w:numPr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9B7EF9">
        <w:rPr>
          <w:rFonts w:ascii="inherit" w:eastAsia="Times New Roman" w:hAnsi="inherit" w:cs="Times New Roman"/>
          <w:color w:val="000000"/>
          <w:sz w:val="20"/>
          <w:szCs w:val="20"/>
        </w:rPr>
        <w:t>Use APA for citing and referencing your sources.</w:t>
      </w:r>
    </w:p>
    <w:p w:rsidR="009B7EF9" w:rsidRPr="009B7EF9" w:rsidRDefault="009B7EF9" w:rsidP="009B7EF9">
      <w:pPr>
        <w:numPr>
          <w:ilvl w:val="0"/>
          <w:numId w:val="8"/>
        </w:numPr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9B7EF9">
        <w:rPr>
          <w:rFonts w:ascii="inherit" w:eastAsia="Times New Roman" w:hAnsi="inherit" w:cs="Times New Roman"/>
          <w:color w:val="000000"/>
          <w:sz w:val="20"/>
          <w:szCs w:val="20"/>
        </w:rPr>
        <w:t>Keep your design and audio appropriate to the audience, yet professional. Your presentation must include both audio and visual components and be professional in nature.</w:t>
      </w:r>
    </w:p>
    <w:p w:rsidR="009D5B8B" w:rsidRDefault="009B7EF9"/>
    <w:sectPr w:rsidR="009D5B8B" w:rsidSect="005444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altName w:val="Cambria"/>
    <w:panose1 w:val="020B0604020202020204"/>
    <w:charset w:val="00"/>
    <w:family w:val="roman"/>
    <w:notTrueType/>
    <w:pitch w:val="default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E688D"/>
    <w:multiLevelType w:val="multilevel"/>
    <w:tmpl w:val="5FCEF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A3EFB"/>
    <w:multiLevelType w:val="multilevel"/>
    <w:tmpl w:val="A3708D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191F7E"/>
    <w:multiLevelType w:val="multilevel"/>
    <w:tmpl w:val="C068D88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B5E3236"/>
    <w:multiLevelType w:val="multilevel"/>
    <w:tmpl w:val="0FF0BB2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E2D0D2E"/>
    <w:multiLevelType w:val="multilevel"/>
    <w:tmpl w:val="82CC591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381539"/>
    <w:multiLevelType w:val="multilevel"/>
    <w:tmpl w:val="CA689A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5"/>
  </w:num>
  <w:num w:numId="4">
    <w:abstractNumId w:val="5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2"/>
  </w:num>
  <w:num w:numId="6">
    <w:abstractNumId w:val="1"/>
  </w:num>
  <w:num w:numId="7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EF9"/>
    <w:rsid w:val="000C6FC7"/>
    <w:rsid w:val="00121A7D"/>
    <w:rsid w:val="005444D1"/>
    <w:rsid w:val="00792FFB"/>
    <w:rsid w:val="009B7EF9"/>
    <w:rsid w:val="00DA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C34982"/>
  <w14:defaultImageDpi w14:val="32767"/>
  <w15:chartTrackingRefBased/>
  <w15:docId w15:val="{451727ED-19B7-F347-B5C1-4F2BBE71C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B7EF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74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Shaira Therese Dingal</dc:creator>
  <cp:keywords/>
  <dc:description/>
  <cp:lastModifiedBy>Shaira Therese Dingal</cp:lastModifiedBy>
  <cp:revision>1</cp:revision>
  <dcterms:created xsi:type="dcterms:W3CDTF">2020-08-18T16:06:00Z</dcterms:created>
  <dcterms:modified xsi:type="dcterms:W3CDTF">2020-08-18T16:22:00Z</dcterms:modified>
</cp:coreProperties>
</file>